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48" w:rsidRDefault="00C54148" w:rsidP="00C54148"/>
    <w:p w:rsidR="00C54148" w:rsidRPr="00C54148" w:rsidRDefault="00C54148" w:rsidP="00C54148">
      <w:pPr>
        <w:jc w:val="center"/>
        <w:rPr>
          <w:rFonts w:ascii="黑体" w:eastAsia="黑体" w:hAnsi="黑体" w:hint="eastAsia"/>
          <w:sz w:val="44"/>
          <w:szCs w:val="44"/>
        </w:rPr>
      </w:pPr>
      <w:r w:rsidRPr="00C54148">
        <w:rPr>
          <w:rFonts w:ascii="黑体" w:eastAsia="黑体" w:hAnsi="黑体" w:hint="eastAsia"/>
          <w:sz w:val="44"/>
          <w:szCs w:val="44"/>
        </w:rPr>
        <w:t>中华人民共和国公务员法</w:t>
      </w:r>
    </w:p>
    <w:p w:rsidR="00C54148" w:rsidRDefault="00C54148" w:rsidP="00C54148">
      <w:pPr>
        <w:rPr>
          <w:rFonts w:hint="eastAsia"/>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（2005年4月27日第十届全国人民代表大会常务委员会第十五次会议通过　根据2017年9月1日第十二届全国人民代表大会常务委员会第二十九次会议《关于修改〈中华人民共和国法官法〉等八部法律的决定》修正　2018年12月29日第十三届全国人民代表大会常务委员会第七次会议修订）</w:t>
      </w:r>
    </w:p>
    <w:p w:rsidR="00C54148" w:rsidRPr="00C54148" w:rsidRDefault="00C54148" w:rsidP="00C54148">
      <w:pPr>
        <w:spacing w:line="400" w:lineRule="exact"/>
        <w:rPr>
          <w:rFonts w:ascii="仿宋" w:eastAsia="仿宋" w:hAnsi="仿宋" w:hint="eastAsia"/>
          <w:sz w:val="32"/>
          <w:szCs w:val="32"/>
        </w:rPr>
      </w:pP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目　　录</w:t>
      </w:r>
    </w:p>
    <w:p w:rsidR="00C54148" w:rsidRPr="00C54148" w:rsidRDefault="00C54148" w:rsidP="00C54148">
      <w:pPr>
        <w:spacing w:line="480" w:lineRule="exact"/>
        <w:ind w:firstLineChars="200" w:firstLine="643"/>
        <w:rPr>
          <w:rFonts w:ascii="仿宋" w:eastAsia="仿宋" w:hAnsi="仿宋"/>
          <w:b/>
          <w:sz w:val="32"/>
          <w:szCs w:val="32"/>
        </w:rPr>
      </w:pP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第一章　总　　则</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第二章　公务员的条件、义务与权利</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第三章　职务、职级与级别</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第四章　录　　用</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第五章　考　　核</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第六章　职务、职级任免</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第七章　职务、职级升降</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第八章　奖　　励</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第九章　监督与惩戒</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第十章　培　　训</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第十一章　交流与回避</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第十二章　工资、福利与保险</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第十三章　辞职与辞退</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第十四章　退　　休</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第十五章　申诉与控告</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第十六章　职位聘任</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第十七章　法律责任</w:t>
      </w:r>
    </w:p>
    <w:p w:rsidR="00C54148" w:rsidRPr="00C54148" w:rsidRDefault="00C54148" w:rsidP="00C54148">
      <w:pPr>
        <w:spacing w:line="480" w:lineRule="exact"/>
        <w:ind w:firstLineChars="200" w:firstLine="643"/>
        <w:rPr>
          <w:rFonts w:ascii="仿宋" w:eastAsia="仿宋" w:hAnsi="仿宋" w:hint="eastAsia"/>
          <w:b/>
          <w:sz w:val="32"/>
          <w:szCs w:val="32"/>
        </w:rPr>
      </w:pPr>
      <w:r w:rsidRPr="00C54148">
        <w:rPr>
          <w:rFonts w:ascii="仿宋" w:eastAsia="仿宋" w:hAnsi="仿宋" w:hint="eastAsia"/>
          <w:b/>
          <w:sz w:val="32"/>
          <w:szCs w:val="32"/>
        </w:rPr>
        <w:t>第十八章　附　　则</w:t>
      </w:r>
    </w:p>
    <w:p w:rsidR="00C54148" w:rsidRPr="00C54148" w:rsidRDefault="00C54148" w:rsidP="00C54148">
      <w:pPr>
        <w:spacing w:line="400" w:lineRule="exact"/>
        <w:rPr>
          <w:rFonts w:ascii="仿宋" w:eastAsia="仿宋" w:hAnsi="仿宋" w:hint="eastAsia"/>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第一章　总　　则</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第一条　为了规范公务员的管理，保障公务员的合法权益，加强对公务员的监督，促进公务员正确履职尽责，建设信念坚定、为民服务、勤政务实、敢于担当、清正廉洁的高素质专业化公务员队伍，根据宪法，制定本法。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第二条　本法所称公务员，是指依法履行公职、纳入国家行政编制、由国家财政负担工资福利的工作人员。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公务员是干部队伍的重要组成部分，是社会主义事业的中坚力量，是人民的公仆。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第三条　公务员的义务、权利和管理，适用本法。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法律对公务员中领导成员的产生、任免、监督以及监察官、法官、检察官等的义务、权利和管理另有规定的，从其规定。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第四条　公务员制度坚持中国共产党领导，坚持以马克思列宁主义、毛泽东思想、邓小平理论、“三个代表”重要思想、科学发展观、习近平新时代中国特色社会主义思想为指导，贯彻社会主义初级阶段的基本路线，贯彻新时代中国共产党的组织路线，坚持党管干部原则。</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第五条　公务员的管理，坚持公开、平等、竞争、择优的原则，依照法定的权限、条件、标准和程序进行。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第六条　公务员的管理，坚持监督约束与激励保障并重的原则。</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第七条　公务员的任用，坚持德才兼备、以德为先，坚持五湖四海、任人唯贤，坚持事业为上、公道正派，突出政</w:t>
      </w:r>
      <w:r w:rsidRPr="00C54148">
        <w:rPr>
          <w:rFonts w:ascii="仿宋" w:eastAsia="仿宋" w:hAnsi="仿宋" w:hint="eastAsia"/>
          <w:sz w:val="32"/>
          <w:szCs w:val="32"/>
        </w:rPr>
        <w:lastRenderedPageBreak/>
        <w:t>治标准，注重工作实绩。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第八条　国家对公务员实行分类管理，提高管理效能和科学化水平。</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第九条　公务员就职时应当依照法律规定公开进行宪法宣誓。</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第十条　公务员依法履行职责的行为，受法律保护。</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第十一条　公务员工资、福利、保险以及录用、奖励、培训、辞退等所需经费，列入财政预算，予以保障。</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第十二条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第二章　公务员的条件、义务与权利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第十三条　公务员应当具备下列条件：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（一）具有中华人民共和国国籍；</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（二）年满十八周岁；</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（三）拥护中华人民共和国宪法，拥护中国共产党领导和社会主义制度；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（四）具有良好的政治素质和道德品行；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（五）具有正常履行职责的身体条件和心理素质；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（六）具有符合职位要求的文化程度和工作能力；</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（七）法律规定的其他条件。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第十四条　公务员应当履行下列义务：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（一）忠于宪法，模范遵守、自觉维护宪法和法律，自觉接受中国共产党领导；</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（二）忠于国家，维护国家的安全、荣誉和利益；</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（三）忠于人民，全心全意为人民服务，接受人民监督；</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（四）忠于职守，勤勉尽责，服从和执行上级依法作出的决定和命令，按照规定的权限和程序履行职责，努力提高工作质量和效率；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（五）保守国家秘密和工作秘密；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（六）带头践行社会主义核心价值观，坚守法治，遵守纪律，恪守职业道德，模范遵守社会公德、家庭美德；</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（七）清正廉洁，公道正派；</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（八）法律规定的其他义务。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第十五条　公务员享有下列权利：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（一）获得履行职责应当具有的工作条件；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（二）非因法定事由、非经法定程序，不被免职、降职、辞退或者处分；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（三）获得工资报酬，享受福利、保险待遇；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（四）参加培训；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（五）对机关工作和领导人员提出批评和建议；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（六）提出申诉和控告；</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（七）申请辞职；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（八）法律规定的其他权利。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第三章　职务、职级与级别</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第十六条　国家实行公务员职位分类制度。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第十七条　国家实行公务员职务与职级并行制度，根据公务员职位类别和职责设置公务员领导职务、职级序列。</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第十八条　公务员领导职务根据宪法、有关法律和机构规格设置。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领导职务层次分为：国家级正职、国家级副职、省部级正职、省部级副职、厅局级正职、厅局级副职、县处级正职、县处级副职、乡科级正职、乡科级副职。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第十九条　公务员职级在厅局级以下设置。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综合管理类公务员职级序列分为：一级巡视员、二级巡视员、一级调研员、二级调研员、三级调研员、四级调研员、</w:t>
      </w:r>
      <w:r w:rsidRPr="00C54148">
        <w:rPr>
          <w:rFonts w:ascii="仿宋" w:eastAsia="仿宋" w:hAnsi="仿宋" w:hint="eastAsia"/>
          <w:sz w:val="32"/>
          <w:szCs w:val="32"/>
        </w:rPr>
        <w:lastRenderedPageBreak/>
        <w:t>一级主任科员、二级主任科员、三级主任科员、四级主任科员、一级科员、二级科员。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综合管理类以外其他职位类别公务员的职级序列，根据本法由国家另行规定。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第二十条　各机关依照确定的职能、规格、编制限额、职数以及结构比例，设置本机关公务员的具体职位，并确定各职位的工作职责和任职资格条件。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第二十一条　公务员的领导职务、职级应当对应相应的级别。公务员领导职务、职级与级别的对应关系，由国家规定。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根据工作需要和领导职务与职级的对应关系，公务员担任的领导职务和职级可以互相转任、兼任；符合规定资格条件的，可以晋升领导职务或者职级。</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公务员的级别根据所任领导职务、职级及其德才表现、工作实绩和资历确定。公务员在同一领导职务、职级上，可以按照国家规定晋升级别。</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公务员的领导职务、职级与级别是确定公务员工资以及其他待遇的依据。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第二十二条　国家根据人民警察、消防救援人员以及海关、驻外外交机构等公务员的工作特点，设置与其领导职务、职级相对应的衔级。</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第四章　录　　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第二十三条　录用担任一级主任科员以下及其他相当职级层次的公务员，采取公开考试、严格考察、平等竞争、择优录取的办法。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民族自治地方依照前款规定录用公务员时，依照法律和有关规定对少数民族报考者予以适当照顾。</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第二十四条　中央机关及其直属机构公务员的录用，由中央公务员主管部门负责组织。地方各级机关公务员的录用，由省级公务员主管部门负责组织，必要时省级公务员主管部门可以授权设区的市级公务员主管部门组织。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第二十五条　报考公务员，除应当具备本法第十三条规定的条件以外，还应当具备省级以上公务员主管部门规定的拟任职位所要求的资格条件。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国家对行政机关中初次从事行政处罚决定审核、行政复议、行政裁决、法律顾问的公务员实行统一法律职业资格考试制度，由国务院司法行政部门商有关部门组织实施。</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第二十六条　下列人员不得录用为公务员：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（一）因犯罪受过刑事处罚的；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（二）被开除中国共产党党籍的；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（三）被开除公职的；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（四）被依法列为失信联合惩戒对象的；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（五）有法律规定不得录用为公务员的其他情形的。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第二十七条　录用公务员，应当在规定的编制限额内，并有相应的职位空缺。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第二十八条　录用公务员，应当发布招考公告。招考公告应当载明招考的职位、名额、报考资格条件、报考需要提</w:t>
      </w:r>
      <w:r w:rsidRPr="00C54148">
        <w:rPr>
          <w:rFonts w:ascii="仿宋" w:eastAsia="仿宋" w:hAnsi="仿宋" w:hint="eastAsia"/>
          <w:sz w:val="32"/>
          <w:szCs w:val="32"/>
        </w:rPr>
        <w:lastRenderedPageBreak/>
        <w:t>交的申请材料以及其他报考须知事项。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招录机关应当采取措施，便利公民报考。</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第二十九条　招录机关根据报考资格条件对报考申请进行审查。报考者提交的申请材料应当真实、准确。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第三十条　公务员录用考试采取笔试和面试等方式进行，考试内容根据公务员应当具备的基本能力和不同职位类别、不同层级机关分别设置。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第三十一条　招录机关根据考试成绩确定考察人选，并进行报考资格复审、考察和体检。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体检的项目和标准根据职位要求确定。具体办法由中央公务员主管部门会同国务院卫生健康行政部门规定。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第三十二条　招录机关根据考试成绩、考察情况和体检结果，提出拟录用人员名单，并予以公示。公示期不少于五个工作日。</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公示期满，中央一级招录机关应当将拟录用人员名单报中央公务员主管部门备案；地方各级招录机关应当将拟录用人员名单报省级或者设区的市级公务员主管部门审批。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第三十三条　录用特殊职位的公务员，经省级以上公务员主管部门批准，可以简化程序或者采用其他测评办法。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第三十四条　新录用的公务员试用期为一年。试用期满合格的，予以任职；不合格的，取消录用。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第五章　考　　核</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第三十五条　公务员的考核应当按照管理权限，全面考</w:t>
      </w:r>
      <w:r w:rsidRPr="00C54148">
        <w:rPr>
          <w:rFonts w:ascii="仿宋" w:eastAsia="仿宋" w:hAnsi="仿宋" w:hint="eastAsia"/>
          <w:sz w:val="32"/>
          <w:szCs w:val="32"/>
        </w:rPr>
        <w:lastRenderedPageBreak/>
        <w:t>核公务员的德、能、勤、绩、廉，重点考核政治素质和工作实绩。考核指标根据不同职位类别、不同层级机关分别设置。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第三十六条　公务员的考核分为平时考核、专项考核和定期考核等方式。定期考核以平时考核、专项考核为基础。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第三十七条　非领导成员公务员的定期考核采取年度考核的方式。先由个人按照职位职责和有关要求进行总结，主管领导在听取群众意见后，提出考核等次建议，由本机关负责人或者授权的考核委员会确定考核等次。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领导成员的考核由主管机关按照有关规定办理。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第三十八条　定期考核的结果分为优秀、称职、基本称职和不称职四个等次。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定期考核的结果应当以书面形式通知公务员本人。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第三十九条　定期考核的结果作为调整公务员职位、职务、职级、级别、工资以及公务员奖励、培训、辞退的依据。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第六章　职务、职级任免</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第四十条　公务员领导职务实行选任制、委任制和聘任制。公务员职级实行委任制和聘任制。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领导成员职务按照国家规定实行任期制。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第四十一条　选任制公务员在选举结果生效时即任当选职务；任期届满不再连任或者任期内辞职、被罢免、被撤职的，其所任职务即终止。</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第四十二条　委任制公务员试用期满考核合格，职务、职级发生变化，以及其他情形需要任免职务、职级的，应当</w:t>
      </w:r>
      <w:r w:rsidRPr="00C54148">
        <w:rPr>
          <w:rFonts w:ascii="仿宋" w:eastAsia="仿宋" w:hAnsi="仿宋" w:hint="eastAsia"/>
          <w:sz w:val="32"/>
          <w:szCs w:val="32"/>
        </w:rPr>
        <w:lastRenderedPageBreak/>
        <w:t>按照管理权限和规定的程序任免。</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第四十三条　公务员任职应当在规定的编制限额和职数内进行，并有相应的职位空缺。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第四十四条　公务员因工作需要在机关外兼职，应当经有关机关批准，并不得领取兼职报酬。</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第七章　职务、职级升降</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第四十五条　公务员晋升领导职务，应当具备拟任职务所要求的政治素质、工作能力、文化程度和任职经历等方面的条件和资格。</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公务员领导职务应当逐级晋升。特别优秀的或者工作特殊需要的，可以按照规定破格或者越级晋升。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第四十六条　公务员晋升领导职务，按照下列程序办理：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（一）动议；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（二）民主推荐；</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（三）确定考察对象，组织考察；</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（四）按照管理权限讨论决定；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（五）履行任职手续。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第四十七条　厅局级正职以下领导职务出现空缺且本机关没有合适人选的，可以通过适当方式面向社会选拔任职人选。</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第四十八条　公务员晋升领导职务的，应当按照有关规</w:t>
      </w:r>
      <w:r w:rsidRPr="00C54148">
        <w:rPr>
          <w:rFonts w:ascii="仿宋" w:eastAsia="仿宋" w:hAnsi="仿宋" w:hint="eastAsia"/>
          <w:sz w:val="32"/>
          <w:szCs w:val="32"/>
        </w:rPr>
        <w:lastRenderedPageBreak/>
        <w:t>定实行任职前公示制度和任职试用期制度。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第四十九条　公务员职级应当逐级晋升，根据个人德才表现、工作实绩和任职资历，参考民主推荐或者民主测评结果确定人选，经公示后，按照管理权限审批。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第五十条　公务员的职务、职级实行能上能下。对不适宜或者不胜任现任职务、职级的，应当进行调整。</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公务员在年度考核中被确定为不称职的，按照规定程序降低一个职务或者职级层次任职。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第八章　奖　　励</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第五十一条　对工作表现突出，有显著成绩和贡献，或者有其他突出事迹的公务员或者公务员集体，给予奖励。奖励坚持定期奖励与及时奖励相结合，精神奖励与物质奖励相结合、以精神奖励为主的原则。</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公务员集体的奖励适用于按照编制序列设置的机构或者为完成专项任务组成的工作集体。</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第五十二条　公务员或者公务员集体有下列情形之一的，给予奖励：</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（一）忠于职守，积极工作，勇于担当，工作实绩显著的；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（二）遵纪守法，廉洁奉公，作风正派，办事公道，模范作用突出的；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（三）在工作中有发明创造或者提出合理化建议，取得显著经济效益或者社会效益的；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（四）为增进民族团结，维护社会稳定做出突出贡献的；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（五）爱护公共财产，节约国家资财有突出成绩的；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（六）防止或者消除事故有功，使国家和人民群众利益免受或者减少损失的；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（七）在抢险、救灾等特定环境中做出突出贡献的；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（八）同违纪违法行为作斗争有功绩的；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（九）在对外交往中为国家争得荣誉和利益的；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（十）有其他突出功绩的。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第五十三条　奖励分为：嘉奖、记三等功、记二等功、记一等功、授予称号。</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对受奖励的公务员或者公务员集体予以表彰，并对受奖励的个人给予一次性奖金或者其他待遇。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第五十四条　给予公务员或者公务员集体奖励，按照规定的权限和程序决定或者审批。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第五十五条　按照国家规定，可以向参与特定时期、特定领域重大工作的公务员颁发纪念证书或者纪念章。</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第五十六条　公务员或者公务员集体有下列情形之一的，撤销奖励：</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（一）弄虚作假，骗取奖励的；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（二）申报奖励时隐瞒严重错误或者严重违反规定程序的；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（三）有严重违纪违法等行为，影响称号声誉的；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（四）有法律、法规规定应当撤销奖励的其他情形的。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第九章　监督与惩戒</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第五十七条　机关应当对公务员的思想政治、履行职责、作风表现、遵纪守法等情况进行监督，开展勤政廉政教育，建立日常管理监督制度。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对公务员监督发现问题的，应当区分不同情况，予以谈话提醒、批评教育、责令检查、诫勉、组织调整、处分。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对公务员涉嫌职务违法和职务犯罪的，应当依法移送监察机关处理。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第五十八条　公务员应当自觉接受监督，按照规定请示报告工作、报告个人有关事项。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第五十九条　公务员应当遵纪守法，不得有下列行为：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（一）散布有损宪法权威、中国共产党和国家声誉的言论，组织或者参加旨在反对宪法、中国共产党领导和国家的集会、游行、示威等活动；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（二）组织或者参加非法组织，组织或者参加罢工；</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（三）挑拨、破坏民族关系，参加民族分裂活动或者组织、利用宗教活动破坏民族团结和社会稳定；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（四）不担当，不作为，玩忽职守，贻误工作；</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（五）拒绝执行上级依法作出的决定和命令；</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（六）对批评、申诉、控告、检举进行压制或者打击报复；</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（七）弄虚作假，误导、欺骗领导和公众；</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（八）贪污贿赂，利用职务之便为自己或者他人谋取私利；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（九）违反财经纪律，浪费国家资财；</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（十）滥用职权，侵害公民、法人或者其他组织的合法权益；</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（十一）泄露国家秘密或者工作秘密；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（十二）在对外交往中损害国家荣誉和利益；</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（十三）参与或者支持色情、吸毒、赌博、迷信等活动；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（十四）违反职业道德、社会公德和家庭美德；</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（十五）违反有关规定参与禁止的网络传播行为或者网络活动；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（十六）违反有关规定从事或者参与营利性活动，在企业或者其他营利性组织中兼任职务；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（十七）旷工或者因公外出、请假期满无正当理由逾期不归；</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（十八）违纪违法的其他行为。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第六十条　公务员执行公务时，认为上级的决定或者命</w:t>
      </w:r>
      <w:r w:rsidRPr="00C54148">
        <w:rPr>
          <w:rFonts w:ascii="仿宋" w:eastAsia="仿宋" w:hAnsi="仿宋" w:hint="eastAsia"/>
          <w:sz w:val="32"/>
          <w:szCs w:val="32"/>
        </w:rPr>
        <w:lastRenderedPageBreak/>
        <w:t>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第六十一条　公务员因违纪违法应当承担纪律责任的，依照本法给予处分或者由监察机关依法给予政务处分；违纪违法行为情节轻微，经批评教育后改正的，可以免予处分。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对同一违纪违法行为，监察机关已经作出政务处分决定的，公务员所在机关不再给予处分。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第六十二条　处分分为：警告、记过、记大过、降级、撤职、开除。</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第六十三条　对公务员的处分，应当事实清楚、证据确凿、定性准确、处理恰当、程序合法、手续完备。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处分决定机关认为对公务员应当给予处分的，应当在规定的期限内，按照管理权限和规定的程序作出处分决定。处分决定应当以书面形式通知公务员本人。</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第六十四条　公务员在受处分期间不得晋升职务、职级和级别，其中受记过、记大过、降级、撤职处分的，不得晋升工资档次。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受处分的期间为：警告，六个月；记过，十二个月；记大过，十八个月；降级、撤职，二十四个月。</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受撤职处分的，按照规定降低级别。</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第六十五条　公务员受开除以外的处分，在受处分期间有悔改表现，并且没有再发生违纪违法行为的，处分期满后自动解除。</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解除处分后，晋升工资档次、级别和职务、职级不再受原处分的影响。但是，解除降级、撤职处分的，不视为恢复原级别、原职务、原职级。</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第十章　培　　训</w:t>
      </w:r>
    </w:p>
    <w:p w:rsidR="00C54148" w:rsidRPr="00C54148" w:rsidRDefault="00C54148" w:rsidP="00C54148">
      <w:pPr>
        <w:spacing w:line="400" w:lineRule="exact"/>
        <w:ind w:firstLineChars="200" w:firstLine="640"/>
        <w:rPr>
          <w:rFonts w:ascii="黑体" w:eastAsia="黑体" w:hAnsi="黑体"/>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第六十六条　机关根据公务员工作职责的要求和提高公务员素质的需要，对公务员进行分类分级培训。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国家建立专门的公务员培训机构。机关根据需要也可以委托其他培训机构承担公务员培训任务。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第六十七条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国家有计划地加强对优秀年轻公务员的培训。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第六十八条　公务员的培训实行登记管理。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公务员参加培训的时间由公务员主管部门按照本法第六十七条规定的培训要求予以确定。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公务员培训情况、学习成绩作为公务员考核的内容和任</w:t>
      </w:r>
      <w:r w:rsidRPr="00C54148">
        <w:rPr>
          <w:rFonts w:ascii="仿宋" w:eastAsia="仿宋" w:hAnsi="仿宋" w:hint="eastAsia"/>
          <w:sz w:val="32"/>
          <w:szCs w:val="32"/>
        </w:rPr>
        <w:lastRenderedPageBreak/>
        <w:t>职、晋升的依据之一。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第十一章　交流与回避</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第六十九条　国家实行公务员交流制度。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公务员可以在公务员和参照本法管理的工作人员队伍内部交流，也可以与国有企业和不参照本法管理的事业单位中从事公务的人员交流。</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交流的方式包括调任、转任。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第七十条　国有企业、高等院校和科研院所以及其他不参照本法管理的事业单位中从事公务的人员,可以调入机关担任领导职务或者四级调研员以上及其他相当层次的职级。</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第七十一条　公务员在不同职位之间转任应当具备拟任职位所要求的资格条件，在规定的编制限额和职数内进行。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对省部级正职以下的领导成员应当有计划、有重点地实行跨地区、跨部门转任。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对担任机关内设机构领导职务和其他工作性质特殊的公务员，应当有计划地在本机关内转任。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上级机关应当注重从基层机关公开遴选公务员。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第七十二条　根据工作需要，机关可以采取挂职方式选派公务员承担重大工程、重大项目、重点任务或者其他专项</w:t>
      </w:r>
      <w:r w:rsidRPr="00C54148">
        <w:rPr>
          <w:rFonts w:ascii="仿宋" w:eastAsia="仿宋" w:hAnsi="仿宋" w:hint="eastAsia"/>
          <w:sz w:val="32"/>
          <w:szCs w:val="32"/>
        </w:rPr>
        <w:lastRenderedPageBreak/>
        <w:t>工作。</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公务员在挂职期间，不改变与原机关的人事关系。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第七十三条　公务员应当服从机关的交流决定。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公务员本人申请交流的，按照管理权限审批。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公务员不得在其配偶、子女及其配偶经营的企业、营利性组织的行业监管或者主管部门担任领导成员。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因地域或者工作性质特殊，需要变通执行任职回避的，由省级以上公务员主管部门规定。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第七十五条　公务员担任乡级机关、县级机关、设区的市级机关及其有关部门主要领导职务的，应当按照有关规定实行地域回避。</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第七十六条　公务员执行公务时，有下列情形之一的，应当回避：</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（一）涉及本人利害关系的；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（二）涉及与本人有本法第七十四条第一款所列亲属关系人员的利害关系的；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（三）其他可能影响公正执行公务的。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第七十七条　公务员有应当回避情形的，本人应当申请回避；利害关系人有权申请公务员回避。其他人员可以向机关提供公务员需要回避的情况。</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机关根据公务员本人或者利害关系人的申请，经审查后作出是否回避的决定，也可以不经申请直接作出回避决定。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第七十八条　法律对公务员回避另有规定的，从其规定。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第十二章　工资、福利与保险</w:t>
      </w:r>
    </w:p>
    <w:p w:rsidR="00C54148" w:rsidRPr="00C54148" w:rsidRDefault="00C54148" w:rsidP="00C54148">
      <w:pPr>
        <w:spacing w:line="400" w:lineRule="exact"/>
        <w:ind w:firstLineChars="200" w:firstLine="640"/>
        <w:rPr>
          <w:rFonts w:ascii="黑体" w:eastAsia="黑体" w:hAnsi="黑体"/>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第七十九条　公务员实行国家统一规定的工资制度。</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公务员工资制度贯彻按劳分配的原则，体现工作职责、工作能力、工作实绩、资历等因素，保持不同领导职务、职级、级别之间的合理工资差距。</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国家建立公务员工资的正常增长机制。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第八十条　公务员工资包括基本工资、津贴、补贴和奖金。</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公务员按照国家规定享受地区附加津贴、艰苦边远地区津贴、岗位津贴等津贴。</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公务员按照国家规定享受住房、医疗等补贴、补助。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公务员在定期考核中被确定为优秀、称职的，按照国家规定享受年终奖金。</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公务员工资应当按时足额发放。</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第八十一条　公务员的工资水平应当与国民经济发展相协调、与社会进步相适应。</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国家实行工资调查制度，定期进行公务员和企业相当人员工资水平的调查比较，并将工资调查比较结果作为调整公务员工资水平的依据。</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第八十二条　公务员按照国家规定享受福利待遇。国家根据经济社会发展水平提高公务员的福利待遇。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公务员执行国家规定的工时制度，按照国家规定享受休假。公务员在法定工作日之外加班的，应当给予相应的补休，不能补休的按照国家规定给予补助。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第八十三条　公务员依法参加社会保险，按照国家规定享受保险待遇。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公务员因公牺牲或者病故的，其亲属享受国家规定的抚恤和优待。</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第八十四条　任何机关不得违反国家规定自行更改公务员工资、福利、保险政策，擅自提高或者降低公务员的工资、福利、保险待遇。任何机关不得扣减或者拖欠公务员的工资。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第十三章　辞职与辞退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第八十五条　公务员辞去公职，应当向任免机关提出书面申请。任免机关应当自接到申请之日起三十日内予以审批，其中对领导成员辞去公职的申请，应当自接到申请之日起九十日内予以审批。</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第八十六条　公务员有下列情形之一的，不得辞去公职：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（一）未满国家规定的最低服务年限的；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（二）在涉及国家秘密等特殊职位任职或者离开上述职位不满国家规定的脱密期限的；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（三）重要公务尚未处理完毕，且须由本人继续处理的；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（四）正在接受审计、纪律审查、监察调查，或者涉嫌犯罪，司法程序尚未终结的；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（五）法律、行政法规规定的其他不得辞去公职的情形。</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第八十七条　担任领导职务的公务员，因工作变动依照法律规定需要辞去现任职务的，应当履行辞职手续。</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担任领导职务的公务员，因个人或者其他原因，可以自愿提出辞去领导职务。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领导成员因工作严重失误、失职造成重大损失或者恶劣社会影响的，或者对重大事故负有领导责任的，应当引咎辞去领导职务。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领导成员因其他原因不再适合担任现任领导职务的，或者应当引咎辞职本人不提出辞职的，应当责令其辞去领导职务。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第八十八条　公务员有下列情形之一的，予以辞退：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（一）在年度考核中，连续两年被确定为不称职的；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（二）不胜任现职工作，又不接受其他安排的；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（三）因所在机关调整、撤销、合并或者缩减编制员额需要调整工作，本人拒绝合理安排的；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（四）不履行公务员义务，不遵守法律和公务员纪律，</w:t>
      </w:r>
      <w:r w:rsidRPr="00C54148">
        <w:rPr>
          <w:rFonts w:ascii="仿宋" w:eastAsia="仿宋" w:hAnsi="仿宋" w:hint="eastAsia"/>
          <w:sz w:val="32"/>
          <w:szCs w:val="32"/>
        </w:rPr>
        <w:lastRenderedPageBreak/>
        <w:t>经教育仍无转变，不适合继续在机关工作，又不宜给予开除处分的；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（五）旷工或者因公外出、请假期满无正当理由逾期不归连续超过十五天，或者一年内累计超过三十天的。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第八十九条　对有下列情形之一的公务员，不得辞退：</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（一）因公致残，被确认丧失或者部分丧失工作能力的；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（二）患病或者负伤，在规定的医疗期内的；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（三）女性公务员在孕期、产假、哺乳期内的；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（四）法律、行政法规规定的其他不得辞退的情形。</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第九十条　辞退公务员，按照管理权限决定。辞退决定应当以书面形式通知被辞退的公务员，并应当告知辞退依据和理由。</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被辞退的公务员，可以领取辞退费或者根据国家有关规定享受失业保险。</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第九十一条　公务员辞职或者被辞退，离职前应当办理公务交接手续，必要时按照规定接受审计。</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第十四章　退　　休</w:t>
      </w:r>
    </w:p>
    <w:p w:rsidR="00C54148" w:rsidRPr="00C54148" w:rsidRDefault="00C54148" w:rsidP="00C54148">
      <w:pPr>
        <w:spacing w:line="400" w:lineRule="exact"/>
        <w:ind w:firstLineChars="200" w:firstLine="640"/>
        <w:rPr>
          <w:rFonts w:ascii="黑体" w:eastAsia="黑体" w:hAnsi="黑体"/>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第九十二条　公务员达到国家规定的退休年龄或者完全丧失工作能力的，应当退休。</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第九十三条　公务员符合下列条件之一的，本人自愿提出申请，经任免机关批准，可以提前退休：</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（一）工作年限满三十年的；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（二）距国家规定的退休年龄不足五年，且工作年限满二十年的；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（三）符合国家规定的可以提前退休的其他情形的。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第九十四条　公务员退休后，享受国家规定的养老金和其他待遇，国家为其生活和健康提供必要的服务和帮助，鼓励发挥个人专长，参与社会发展。</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第十五章　申诉与控告</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第九十五条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（二）辞退或者取消录用；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（三）降职；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（四）定期考核定为不称职；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（五）免职；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（六）申请辞职、提前退休未予批准；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（七）不按照规定确定或者扣减工资、福利、保险待遇；</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（八）法律、法规规定可以申诉的其他情形。</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对省级以下机关作出的申诉处理决定不服的，可以向作出处理决定的上一级机关提出再申诉。</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受理公务员申诉的机关应当组成公务员申诉公正委员会，负责受理和审理公务员的申诉案件。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公务员对监察机关作出的涉及本人的处理决定不服向监察机关申请复审、复核的，按照有关规定办理。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第九十六条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复核、申诉期间不停止人事处理的执行。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公务员不因申请复核、提出申诉而被加重处理。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第九十七条　公务员申诉的受理机关审查认定人事处理有错误的，原处理机关应当及时予以纠正。</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第九十八条　公务员认为机关及其领导人员侵犯其合法权益的，可以依法向上级机关或者监察机关提出控告。受理控告的机关应当按照规定及时处理。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第九十九条　公务员提出申诉、控告，应当尊重事实，不得捏造事实，诬告、陷害他人。对捏造事实，诬告、陷害他人的，依法追究法律责任。</w:t>
      </w:r>
    </w:p>
    <w:p w:rsidR="00C54148" w:rsidRPr="00C54148" w:rsidRDefault="00C54148" w:rsidP="00C54148">
      <w:pPr>
        <w:spacing w:line="400" w:lineRule="exact"/>
        <w:ind w:firstLineChars="200" w:firstLine="640"/>
        <w:rPr>
          <w:rFonts w:ascii="黑体" w:eastAsia="黑体" w:hAnsi="黑体"/>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第十六章　职位聘任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第一百条　机关根据工作需要，经省级以上公务员主管</w:t>
      </w:r>
      <w:r w:rsidRPr="00C54148">
        <w:rPr>
          <w:rFonts w:ascii="仿宋" w:eastAsia="仿宋" w:hAnsi="仿宋" w:hint="eastAsia"/>
          <w:sz w:val="32"/>
          <w:szCs w:val="32"/>
        </w:rPr>
        <w:lastRenderedPageBreak/>
        <w:t>部门批准，可以对专业性较强的职位和辅助性职位实行聘任制。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前款所列职位涉及国家秘密的，不实行聘任制。</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第一百零一条　机关聘任公务员可以参照公务员考试录用的程序进行公开招聘，也可以从符合条件的人员中直接选聘。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机关聘任公务员应当在规定的编制限额和工资经费限额内进行。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第一百零二条　机关聘任公务员，应当按照平等自愿、协商一致的原则，签订书面的聘任合同，确定机关与所聘公务员双方的权利、义务。聘任合同经双方协商一致可以变更或者解除。</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聘任合同的签订、变更或者解除，应当报同级公务员主管部门备案。</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第一百零三条　聘任合同应当具备合同期限，职位及其职责要求，工资、福利、保险待遇，违约责任等条款。</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聘任合同期限为一年至五年。聘任合同可以约定试用期，试用期为一个月至十二个月。</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聘任制公务员实行协议工资制，具体办法由中央公务员主管部门规定。</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第一百零四条　机关依据本法和聘任合同对所聘公务员进行管理。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第一百零五条　聘任制公务员与所在机关之间因履行聘任合同发生争议的，可以自争议发生之日起六十日内申请</w:t>
      </w:r>
      <w:r w:rsidRPr="00C54148">
        <w:rPr>
          <w:rFonts w:ascii="仿宋" w:eastAsia="仿宋" w:hAnsi="仿宋" w:hint="eastAsia"/>
          <w:sz w:val="32"/>
          <w:szCs w:val="32"/>
        </w:rPr>
        <w:lastRenderedPageBreak/>
        <w:t>仲裁。</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省级以上公务员主管部门根据需要设立人事争议仲裁委员会，受理仲裁申请。人事争议仲裁委员会由公务员主管部门的代表、聘用机关的代表、聘任制公务员的代表以及法律专家组成。</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当事人对仲裁裁决不服的，可以自接到仲裁裁决书之日起十五日内向人民法院提起诉讼。仲裁裁决生效后，一方当事人不履行的，另一方当事人可以申请人民法院执行。</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r w:rsidRPr="00C54148">
        <w:rPr>
          <w:rFonts w:ascii="黑体" w:eastAsia="黑体" w:hAnsi="黑体" w:hint="eastAsia"/>
          <w:sz w:val="32"/>
          <w:szCs w:val="32"/>
        </w:rPr>
        <w:t>第十七章　法律责任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第一百零六条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（一）不按照编制限额、职数或者任职资格条件进行公务员录用、调任、转任、聘任和晋升的；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（二）不按照规定条件进行公务员奖惩、回避和办理退休的；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（三）不按照规定程序进行公务员录用、调任、转任、聘任、晋升以及考核、奖惩的；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（四）违反国家规定，更改公务员工资、福利、保险待遇标准的；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（五）在录用、公开遴选等工作中发生泄露试题、违反考场纪律以及其他严重影响公开、公正行为的；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（六）不按照规定受理和处理公务员申诉、控告的；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（七）违反本法规定的其他情形的。</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第一百零八条　公务员主管部门的工作人员，违反本法规定，滥用职权、玩忽职守、徇私舞弊，构成犯罪的，依法追究刑事责任；尚不构成犯罪的，给予处分或者由监察机关依法给予政务处分。</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第一百零九条　在公务员录用、聘任等工作中，有隐瞒真实信息、弄虚作假、考试作弊、扰乱考试秩序等行为的，由公务员主管部门根据情节作出考试成绩无效、取消资格、限制报考等处理；情节严重的，依法追究法律责任。</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第一百一十条　机关因错误的人事处理对公务员造成名誉损害的，应当赔礼道歉、恢复名誉、消除影响；造成经济损失的，应当依法给予赔偿。</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黑体" w:eastAsia="黑体" w:hAnsi="黑体" w:hint="eastAsia"/>
          <w:sz w:val="32"/>
          <w:szCs w:val="32"/>
        </w:rPr>
      </w:pPr>
      <w:bookmarkStart w:id="0" w:name="_GoBack"/>
      <w:r w:rsidRPr="00C54148">
        <w:rPr>
          <w:rFonts w:ascii="黑体" w:eastAsia="黑体" w:hAnsi="黑体" w:hint="eastAsia"/>
          <w:sz w:val="32"/>
          <w:szCs w:val="32"/>
        </w:rPr>
        <w:t>第十八章　附　　则</w:t>
      </w:r>
    </w:p>
    <w:bookmarkEnd w:id="0"/>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lastRenderedPageBreak/>
        <w:t>第一百一十一条　本法所称领导成员，是指机关的领导人员，不包括机关内设机构担任领导职务的人员。</w:t>
      </w:r>
    </w:p>
    <w:p w:rsidR="00C54148" w:rsidRPr="00C54148" w:rsidRDefault="00C54148" w:rsidP="00C54148">
      <w:pPr>
        <w:spacing w:line="400" w:lineRule="exact"/>
        <w:ind w:firstLineChars="200" w:firstLine="640"/>
        <w:rPr>
          <w:rFonts w:ascii="仿宋" w:eastAsia="仿宋" w:hAnsi="仿宋"/>
          <w:sz w:val="32"/>
          <w:szCs w:val="32"/>
        </w:rPr>
      </w:pPr>
    </w:p>
    <w:p w:rsidR="00C54148" w:rsidRPr="00C54148" w:rsidRDefault="00C54148" w:rsidP="00C54148">
      <w:pPr>
        <w:spacing w:line="400" w:lineRule="exact"/>
        <w:ind w:firstLineChars="200" w:firstLine="640"/>
        <w:rPr>
          <w:rFonts w:ascii="仿宋" w:eastAsia="仿宋" w:hAnsi="仿宋" w:hint="eastAsia"/>
          <w:sz w:val="32"/>
          <w:szCs w:val="32"/>
        </w:rPr>
      </w:pPr>
      <w:r w:rsidRPr="00C54148">
        <w:rPr>
          <w:rFonts w:ascii="仿宋" w:eastAsia="仿宋" w:hAnsi="仿宋" w:hint="eastAsia"/>
          <w:sz w:val="32"/>
          <w:szCs w:val="32"/>
        </w:rPr>
        <w:t>第一百一十二条　法律、法规授权的具有公共事务管理职能的事业单位中除工勤人员以外的工作人员，经批准参照本法进行管理。</w:t>
      </w:r>
    </w:p>
    <w:p w:rsidR="00C54148" w:rsidRPr="00C54148" w:rsidRDefault="00C54148" w:rsidP="00C54148">
      <w:pPr>
        <w:spacing w:line="400" w:lineRule="exact"/>
        <w:ind w:firstLineChars="200" w:firstLine="640"/>
        <w:rPr>
          <w:rFonts w:ascii="仿宋" w:eastAsia="仿宋" w:hAnsi="仿宋"/>
          <w:sz w:val="32"/>
          <w:szCs w:val="32"/>
        </w:rPr>
      </w:pPr>
    </w:p>
    <w:p w:rsidR="00AC2B82" w:rsidRPr="00C54148" w:rsidRDefault="00C54148" w:rsidP="00C54148">
      <w:pPr>
        <w:spacing w:line="400" w:lineRule="exact"/>
        <w:ind w:firstLineChars="200" w:firstLine="640"/>
        <w:rPr>
          <w:rFonts w:ascii="仿宋" w:eastAsia="仿宋" w:hAnsi="仿宋"/>
          <w:sz w:val="32"/>
          <w:szCs w:val="32"/>
        </w:rPr>
      </w:pPr>
      <w:r w:rsidRPr="00C54148">
        <w:rPr>
          <w:rFonts w:ascii="仿宋" w:eastAsia="仿宋" w:hAnsi="仿宋" w:hint="eastAsia"/>
          <w:sz w:val="32"/>
          <w:szCs w:val="32"/>
        </w:rPr>
        <w:t>第一百一十三条　本法自2019年6月1日起施行。</w:t>
      </w:r>
    </w:p>
    <w:sectPr w:rsidR="00AC2B82" w:rsidRPr="00C54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FF" w:rsidRDefault="00674BFF" w:rsidP="00C54148">
      <w:r>
        <w:separator/>
      </w:r>
    </w:p>
  </w:endnote>
  <w:endnote w:type="continuationSeparator" w:id="0">
    <w:p w:rsidR="00674BFF" w:rsidRDefault="00674BFF" w:rsidP="00C5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FF" w:rsidRDefault="00674BFF" w:rsidP="00C54148">
      <w:r>
        <w:separator/>
      </w:r>
    </w:p>
  </w:footnote>
  <w:footnote w:type="continuationSeparator" w:id="0">
    <w:p w:rsidR="00674BFF" w:rsidRDefault="00674BFF" w:rsidP="00C54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EB"/>
    <w:rsid w:val="004B63EB"/>
    <w:rsid w:val="00674BFF"/>
    <w:rsid w:val="00AC2B82"/>
    <w:rsid w:val="00C5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3A799-5005-4064-B042-CCBA69F8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148"/>
    <w:rPr>
      <w:sz w:val="18"/>
      <w:szCs w:val="18"/>
    </w:rPr>
  </w:style>
  <w:style w:type="paragraph" w:styleId="a4">
    <w:name w:val="footer"/>
    <w:basedOn w:val="a"/>
    <w:link w:val="Char0"/>
    <w:uiPriority w:val="99"/>
    <w:unhideWhenUsed/>
    <w:rsid w:val="00C54148"/>
    <w:pPr>
      <w:tabs>
        <w:tab w:val="center" w:pos="4153"/>
        <w:tab w:val="right" w:pos="8306"/>
      </w:tabs>
      <w:snapToGrid w:val="0"/>
      <w:jc w:val="left"/>
    </w:pPr>
    <w:rPr>
      <w:sz w:val="18"/>
      <w:szCs w:val="18"/>
    </w:rPr>
  </w:style>
  <w:style w:type="character" w:customStyle="1" w:styleId="Char0">
    <w:name w:val="页脚 Char"/>
    <w:basedOn w:val="a0"/>
    <w:link w:val="a4"/>
    <w:uiPriority w:val="99"/>
    <w:rsid w:val="00C541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9419">
      <w:bodyDiv w:val="1"/>
      <w:marLeft w:val="0"/>
      <w:marRight w:val="0"/>
      <w:marTop w:val="0"/>
      <w:marBottom w:val="0"/>
      <w:divBdr>
        <w:top w:val="none" w:sz="0" w:space="0" w:color="auto"/>
        <w:left w:val="none" w:sz="0" w:space="0" w:color="auto"/>
        <w:bottom w:val="none" w:sz="0" w:space="0" w:color="auto"/>
        <w:right w:val="none" w:sz="0" w:space="0" w:color="auto"/>
      </w:divBdr>
      <w:divsChild>
        <w:div w:id="1082606093">
          <w:marLeft w:val="0"/>
          <w:marRight w:val="0"/>
          <w:marTop w:val="450"/>
          <w:marBottom w:val="300"/>
          <w:divBdr>
            <w:top w:val="none" w:sz="0" w:space="0" w:color="auto"/>
            <w:left w:val="none" w:sz="0" w:space="0" w:color="auto"/>
            <w:bottom w:val="none" w:sz="0" w:space="0" w:color="auto"/>
            <w:right w:val="none" w:sz="0" w:space="0" w:color="auto"/>
          </w:divBdr>
          <w:divsChild>
            <w:div w:id="430056374">
              <w:marLeft w:val="0"/>
              <w:marRight w:val="0"/>
              <w:marTop w:val="0"/>
              <w:marBottom w:val="120"/>
              <w:divBdr>
                <w:top w:val="none" w:sz="0" w:space="0" w:color="auto"/>
                <w:left w:val="none" w:sz="0" w:space="0" w:color="auto"/>
                <w:bottom w:val="none" w:sz="0" w:space="0" w:color="auto"/>
                <w:right w:val="none" w:sz="0" w:space="0" w:color="auto"/>
              </w:divBdr>
            </w:div>
            <w:div w:id="44238311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95669-2110-4644-9415-B9426FF5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2019-05-27T01:16:00Z</dcterms:created>
  <dcterms:modified xsi:type="dcterms:W3CDTF">2019-05-27T01:21:00Z</dcterms:modified>
</cp:coreProperties>
</file>